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33" w:rsidRPr="00773C33" w:rsidRDefault="00773C33" w:rsidP="00773C33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773C33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Федеральный закон "О техническом регулировании" от 27.12.2002 N 184-ФЗ (последняя редакция)</w:t>
      </w:r>
    </w:p>
    <w:p w:rsidR="00773C33" w:rsidRPr="00773C33" w:rsidRDefault="00773C33" w:rsidP="00773C3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dst100001"/>
      <w:bookmarkEnd w:id="0"/>
      <w:r w:rsidRPr="00773C33">
        <w:rPr>
          <w:rFonts w:ascii="Arial" w:eastAsia="Times New Roman" w:hAnsi="Arial" w:cs="Arial"/>
          <w:color w:val="000000"/>
          <w:lang w:eastAsia="ru-RU"/>
        </w:rPr>
        <w:t>27 декабря 2002 года N 184-ФЗ</w:t>
      </w:r>
      <w:r w:rsidRPr="00773C33">
        <w:rPr>
          <w:rFonts w:ascii="Arial" w:eastAsia="Times New Roman" w:hAnsi="Arial" w:cs="Arial"/>
          <w:color w:val="000000"/>
          <w:lang w:eastAsia="ru-RU"/>
        </w:rPr>
        <w:br/>
      </w:r>
    </w:p>
    <w:p w:rsidR="00773C33" w:rsidRPr="00773C33" w:rsidRDefault="00773C33" w:rsidP="00773C3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773C33">
        <w:rPr>
          <w:rFonts w:ascii="Arial" w:eastAsia="Times New Roman" w:hAnsi="Arial" w:cs="Arial"/>
          <w:color w:val="000000"/>
          <w:lang w:eastAsia="ru-RU"/>
        </w:rPr>
        <w:pict>
          <v:rect id="_x0000_i1025" style="width:0;height:0" o:hralign="center" o:hrstd="t" o:hr="t" fillcolor="#a0a0a0" stroked="f"/>
        </w:pict>
      </w:r>
    </w:p>
    <w:p w:rsidR="00773C33" w:rsidRPr="00773C33" w:rsidRDefault="00773C33" w:rsidP="00773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2" w:name="dst100003"/>
      <w:bookmarkEnd w:id="2"/>
      <w:r w:rsidRPr="00773C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РОССИЙСКАЯ ФЕДЕРАЦИЯ</w:t>
      </w:r>
    </w:p>
    <w:p w:rsidR="00773C33" w:rsidRPr="00773C33" w:rsidRDefault="00773C33" w:rsidP="00773C3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C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3" w:name="dst100004"/>
      <w:bookmarkEnd w:id="3"/>
      <w:r w:rsidRPr="00773C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ФЕДЕРАЛЬНЫЙ ЗАКОН</w:t>
      </w:r>
    </w:p>
    <w:p w:rsidR="00773C33" w:rsidRPr="00773C33" w:rsidRDefault="00773C33" w:rsidP="00773C3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73C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4" w:name="dst100005"/>
      <w:bookmarkEnd w:id="4"/>
      <w:r w:rsidRPr="00773C3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 ТЕХНИЧЕСКОМ РЕГУЛИРОВАНИИ</w:t>
      </w:r>
    </w:p>
    <w:p w:rsidR="00773C33" w:rsidRPr="00773C33" w:rsidRDefault="00773C33" w:rsidP="00773C3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5" w:name="dst100006"/>
      <w:bookmarkEnd w:id="5"/>
      <w:proofErr w:type="gramStart"/>
      <w:r w:rsidRPr="00773C33">
        <w:rPr>
          <w:rFonts w:ascii="Arial" w:eastAsia="Times New Roman" w:hAnsi="Arial" w:cs="Arial"/>
          <w:color w:val="000000"/>
          <w:lang w:eastAsia="ru-RU"/>
        </w:rPr>
        <w:t>Принят</w:t>
      </w:r>
      <w:proofErr w:type="gramEnd"/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Государственной Думой</w:t>
      </w:r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15 декабря 2002 года</w:t>
      </w:r>
    </w:p>
    <w:p w:rsidR="00773C33" w:rsidRPr="00773C33" w:rsidRDefault="00773C33" w:rsidP="00773C3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 </w:t>
      </w:r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6" w:name="dst100007"/>
      <w:bookmarkEnd w:id="6"/>
      <w:r w:rsidRPr="00773C33">
        <w:rPr>
          <w:rFonts w:ascii="Arial" w:eastAsia="Times New Roman" w:hAnsi="Arial" w:cs="Arial"/>
          <w:color w:val="000000"/>
          <w:lang w:eastAsia="ru-RU"/>
        </w:rPr>
        <w:t>Одобрен</w:t>
      </w:r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Советом Федерации</w:t>
      </w:r>
    </w:p>
    <w:p w:rsidR="00773C33" w:rsidRPr="00773C33" w:rsidRDefault="00773C33" w:rsidP="00773C3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18 декабря 2002 года</w:t>
      </w:r>
    </w:p>
    <w:p w:rsidR="00773C33" w:rsidRPr="00773C33" w:rsidRDefault="00773C33" w:rsidP="00773C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73C33">
        <w:rPr>
          <w:rFonts w:ascii="Arial" w:eastAsia="Times New Roman" w:hAnsi="Arial" w:cs="Arial"/>
          <w:color w:val="000000"/>
          <w:lang w:eastAsia="ru-RU"/>
        </w:rPr>
        <w:t> </w:t>
      </w:r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1. Общие положения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1. Сфера применения настоящего Федерального закона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2. Основные понятия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3. Принципы технического регулирования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4. Законодательство Российской Федерации о техническом регулировании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Статья 5. </w:t>
        </w:r>
        <w:proofErr w:type="gramStart"/>
        <w:r w:rsidRPr="00773C33">
          <w:rPr>
            <w:rFonts w:ascii="Arial" w:eastAsia="Times New Roman" w:hAnsi="Arial" w:cs="Arial"/>
            <w:color w:val="666699"/>
            <w:lang w:eastAsia="ru-RU"/>
          </w:rPr>
          <w:t>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составляют государственную тайну, продукции, для которой устанавливаются требования, связанные с обеспечением безопасности в области использования</w:t>
        </w:r>
        <w:proofErr w:type="gramEnd"/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 </w:t>
        </w:r>
        <w:proofErr w:type="gramStart"/>
        <w:r w:rsidRPr="00773C33">
          <w:rPr>
            <w:rFonts w:ascii="Arial" w:eastAsia="Times New Roman" w:hAnsi="Arial" w:cs="Arial"/>
            <w:color w:val="666699"/>
            <w:lang w:eastAsia="ru-RU"/>
          </w:rPr>
          <w:t>атомной энергии,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указанной продукции</w:t>
        </w:r>
      </w:hyperlink>
      <w:proofErr w:type="gramEnd"/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5.1. Особенности технического регулирования в области обеспечения безопасности зданий и сооружений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Статья 5.2. </w:t>
        </w:r>
        <w:proofErr w:type="gramStart"/>
        <w:r w:rsidRPr="00773C33">
          <w:rPr>
            <w:rFonts w:ascii="Arial" w:eastAsia="Times New Roman" w:hAnsi="Arial" w:cs="Arial"/>
            <w:color w:val="666699"/>
            <w:lang w:eastAsia="ru-RU"/>
          </w:rPr>
  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инновационного центра "</w:t>
        </w:r>
        <w:proofErr w:type="spellStart"/>
        <w:r w:rsidRPr="00773C33">
          <w:rPr>
            <w:rFonts w:ascii="Arial" w:eastAsia="Times New Roman" w:hAnsi="Arial" w:cs="Arial"/>
            <w:color w:val="666699"/>
            <w:lang w:eastAsia="ru-RU"/>
          </w:rPr>
          <w:t>Сколково</w:t>
        </w:r>
        <w:proofErr w:type="spellEnd"/>
        <w:r w:rsidRPr="00773C33">
          <w:rPr>
            <w:rFonts w:ascii="Arial" w:eastAsia="Times New Roman" w:hAnsi="Arial" w:cs="Arial"/>
            <w:color w:val="666699"/>
            <w:lang w:eastAsia="ru-RU"/>
          </w:rPr>
          <w:t>"</w:t>
        </w:r>
      </w:hyperlink>
      <w:proofErr w:type="gramEnd"/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Статья 5.3. </w:t>
        </w:r>
        <w:proofErr w:type="gramStart"/>
        <w:r w:rsidRPr="00773C33">
          <w:rPr>
            <w:rFonts w:ascii="Arial" w:eastAsia="Times New Roman" w:hAnsi="Arial" w:cs="Arial"/>
            <w:color w:val="666699"/>
            <w:lang w:eastAsia="ru-RU"/>
          </w:rPr>
  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международного медицинского кластера</w:t>
        </w:r>
      </w:hyperlink>
      <w:proofErr w:type="gramEnd"/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5.4. Особенности технического регулирования при осуществлении градостроительной деятельности в условиях стесненной городской застройки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Статья 5.5. </w:t>
        </w:r>
        <w:proofErr w:type="gramStart"/>
        <w:r w:rsidRPr="00773C33">
          <w:rPr>
            <w:rFonts w:ascii="Arial" w:eastAsia="Times New Roman" w:hAnsi="Arial" w:cs="Arial"/>
            <w:color w:val="666699"/>
            <w:lang w:eastAsia="ru-RU"/>
          </w:rPr>
          <w:t xml:space="preserve"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</w:t>
        </w:r>
        <w:r w:rsidRPr="00773C33">
          <w:rPr>
            <w:rFonts w:ascii="Arial" w:eastAsia="Times New Roman" w:hAnsi="Arial" w:cs="Arial"/>
            <w:color w:val="666699"/>
            <w:lang w:eastAsia="ru-RU"/>
          </w:rPr>
          <w:lastRenderedPageBreak/>
          <w:t>перевозки, реализации и утилизации, применяемых на территориях инновационных научно-технологических центров</w:t>
        </w:r>
      </w:hyperlink>
      <w:proofErr w:type="gramEnd"/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2. Технические регламенты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6. Цели принятия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7. Содержание и применение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8. Утратила силу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9. Порядок разработки, принятия, изменения и отмены технического регламента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9.1.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10. Особый порядок разработки и принятия технических регламентов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3. Документы по стандартизации, в результате применения которых на добровольной основе обеспечивается соблюдение требований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11, статья 12, статья 13, статья 14, статья 15, статья 16. Утратили силу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16.1. Правила формирования перечня документов по стандартизации, в результате применения которых на добровольной основе обеспечивается соблюдение требований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16.2. Утратила силу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17. Утратила силу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8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4. Подтверждение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18. Цели подтверждения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19. Принципы подтверждения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20. Формы подтверждения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21. Добровольное подтверждение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22. Знаки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23. Обязательное подтверждение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24. Декларирование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25. Обязательная сертификация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26. Организация обязательной сертификации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27. Знак обращения на рынке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28. Права и обязанности заявителя в области обязательного подтверждения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29. Условия ввоза в Российскую Федерацию продукции, подлежащей обязательному подтверждению соответствия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30. Признание результатов подтверждения соответствия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5. Аккредитация органов по сертификации и испытательных лабораторий (центров)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31. Аккредитация органов по сертификации и испытательных лабораторий (центров)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31.1. Утратила силу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6. Государственный контроль (надзор) за соблюдением требований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32. Органы государственного контроля (надзора) за соблюдением требований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33. Объекты государственного контроля (надзора) за соблюдением требований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8" w:history="1">
        <w:r w:rsidRPr="00773C33">
          <w:rPr>
            <w:rFonts w:ascii="Arial" w:eastAsia="Times New Roman" w:hAnsi="Arial" w:cs="Arial"/>
            <w:color w:val="FF9900"/>
            <w:u w:val="single"/>
            <w:lang w:eastAsia="ru-RU"/>
          </w:rPr>
          <w:t>Статья 34. Полномочия органов государственного контроля (надзора)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35. Ответственность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7. Информация о нарушении требований технических регламентов и отзыв продукции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36. Ответственность за несоответствие продукции или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требованиям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37. Информация о несоответствии продукции требованиям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38. Обязанности изготовителя (продавца, лица, выполняющего функции иностранного изготовителя) в случае получения информации о несоответствии продукции требованиям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39. Права органов государственного контроля (надзора) в случае получения информации о несоответствии продукции требованиям технических регламентов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40. Принудительный отзыв продукции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41. Ответственность за нарушение правил выполнения работ по сертификации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7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42. Ответственность аккредитованной испытательной лаборатории (центра)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8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8. Федеральный информационный фонд технических регламентов и стандартов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9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43. Утратила силу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0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44. Федеральный информационный фонд технических регламентов и стандартов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1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9. Финансирование в области технического регулирования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2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45. Порядок финансирования за счет средств федерального бюджета расходов в области технического регулирования</w:t>
        </w:r>
      </w:hyperlink>
    </w:p>
    <w:p w:rsidR="00773C33" w:rsidRPr="00773C33" w:rsidRDefault="00773C33" w:rsidP="0077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3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Глава 10. Заключительные и переходные положения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4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46. Переходные положения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5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47. Приведение нормативных правовых актов в соответствие с настоящим Федеральным законом</w:t>
        </w:r>
      </w:hyperlink>
    </w:p>
    <w:p w:rsidR="00773C33" w:rsidRPr="00773C33" w:rsidRDefault="00773C33" w:rsidP="00773C3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6" w:history="1">
        <w:r w:rsidRPr="00773C33">
          <w:rPr>
            <w:rFonts w:ascii="Arial" w:eastAsia="Times New Roman" w:hAnsi="Arial" w:cs="Arial"/>
            <w:color w:val="666699"/>
            <w:lang w:eastAsia="ru-RU"/>
          </w:rPr>
          <w:t>Статья 48. Вступление в силу настоящего Федерального закона</w:t>
        </w:r>
      </w:hyperlink>
    </w:p>
    <w:p w:rsidR="00380F12" w:rsidRDefault="00773C33"/>
    <w:sectPr w:rsidR="00380F12" w:rsidSect="00773C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91"/>
    <w:multiLevelType w:val="multilevel"/>
    <w:tmpl w:val="4A6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C33"/>
    <w:rsid w:val="000A03C9"/>
    <w:rsid w:val="00773C33"/>
    <w:rsid w:val="008F5C96"/>
    <w:rsid w:val="00DD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6"/>
  </w:style>
  <w:style w:type="paragraph" w:styleId="1">
    <w:name w:val="heading 1"/>
    <w:basedOn w:val="a"/>
    <w:link w:val="10"/>
    <w:uiPriority w:val="9"/>
    <w:qFormat/>
    <w:rsid w:val="0077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73C33"/>
  </w:style>
  <w:style w:type="character" w:customStyle="1" w:styleId="nobr">
    <w:name w:val="nobr"/>
    <w:basedOn w:val="a0"/>
    <w:rsid w:val="00773C33"/>
  </w:style>
  <w:style w:type="character" w:styleId="a3">
    <w:name w:val="Hyperlink"/>
    <w:basedOn w:val="a0"/>
    <w:uiPriority w:val="99"/>
    <w:semiHidden/>
    <w:unhideWhenUsed/>
    <w:rsid w:val="00773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6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8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652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57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387">
              <w:marLeft w:val="0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3170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0241/f3625b9046ac89bb517911f85d6e98f3a4df5573/" TargetMode="External"/><Relationship Id="rId18" Type="http://schemas.openxmlformats.org/officeDocument/2006/relationships/hyperlink" Target="http://www.consultant.ru/document/cons_doc_LAW_40241/bf028a31d78e1b5702058fbb0b59c2ad8e3ae4e4/" TargetMode="External"/><Relationship Id="rId26" Type="http://schemas.openxmlformats.org/officeDocument/2006/relationships/hyperlink" Target="http://www.consultant.ru/document/cons_doc_LAW_40241/374312fee6ada0b0f8e9bccc63f94867dfa737e9/" TargetMode="External"/><Relationship Id="rId39" Type="http://schemas.openxmlformats.org/officeDocument/2006/relationships/hyperlink" Target="http://www.consultant.ru/document/cons_doc_LAW_40241/a8694ddc11696992295d91f2cfca721eabac9f49/" TargetMode="External"/><Relationship Id="rId21" Type="http://schemas.openxmlformats.org/officeDocument/2006/relationships/hyperlink" Target="http://www.consultant.ru/document/cons_doc_LAW_40241/47cad666936419d3da3684ae897ac3d77ac44b3e/" TargetMode="External"/><Relationship Id="rId34" Type="http://schemas.openxmlformats.org/officeDocument/2006/relationships/hyperlink" Target="http://www.consultant.ru/document/cons_doc_LAW_40241/1b8e32c3125d89b92048c49ffd2677c9f3e0ca08/" TargetMode="External"/><Relationship Id="rId42" Type="http://schemas.openxmlformats.org/officeDocument/2006/relationships/hyperlink" Target="http://www.consultant.ru/document/cons_doc_LAW_40241/676127d78c59a52c63526d5d735ce384698adb97/" TargetMode="External"/><Relationship Id="rId47" Type="http://schemas.openxmlformats.org/officeDocument/2006/relationships/hyperlink" Target="http://www.consultant.ru/document/cons_doc_LAW_40241/06cf6dff43f5c2392da3d6d8898aac7ae520ab90/" TargetMode="External"/><Relationship Id="rId50" Type="http://schemas.openxmlformats.org/officeDocument/2006/relationships/hyperlink" Target="http://www.consultant.ru/document/cons_doc_LAW_40241/30db2363522c51f9d3a3ee55d281a6f27e053fca/" TargetMode="External"/><Relationship Id="rId55" Type="http://schemas.openxmlformats.org/officeDocument/2006/relationships/hyperlink" Target="http://www.consultant.ru/document/cons_doc_LAW_40241/a5bef064ece2e32a390df0ae1bee771a9b8a1b16/" TargetMode="External"/><Relationship Id="rId63" Type="http://schemas.openxmlformats.org/officeDocument/2006/relationships/hyperlink" Target="http://www.consultant.ru/document/cons_doc_LAW_40241/e6323d3abf5d699aaebc5d48faf3901c9694cd8b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onsultant.ru/document/cons_doc_LAW_40241/4ceedc6beeab98acfcffe6b042e41a8319e1c9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241/dd2ce4fdbe13905259df5536cab3c214eafd2307/" TargetMode="External"/><Relationship Id="rId29" Type="http://schemas.openxmlformats.org/officeDocument/2006/relationships/hyperlink" Target="http://www.consultant.ru/document/cons_doc_LAW_40241/0b79ac7444fb5100a11105e1dfd6ddc5375e934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41/ea6152e9068c49297ce8e3244874b570d6bf08bc/" TargetMode="External"/><Relationship Id="rId11" Type="http://schemas.openxmlformats.org/officeDocument/2006/relationships/hyperlink" Target="http://www.consultant.ru/document/cons_doc_LAW_40241/79fadddf2f2332946218d069642916e4d39d3f08/" TargetMode="External"/><Relationship Id="rId24" Type="http://schemas.openxmlformats.org/officeDocument/2006/relationships/hyperlink" Target="http://www.consultant.ru/document/cons_doc_LAW_40241/6b00d5ac791ec3f54b969220ff288f73318c91a1/" TargetMode="External"/><Relationship Id="rId32" Type="http://schemas.openxmlformats.org/officeDocument/2006/relationships/hyperlink" Target="http://www.consultant.ru/document/cons_doc_LAW_40241/5c759e43036c83e14c5e1f1b14179c64460663d6/" TargetMode="External"/><Relationship Id="rId37" Type="http://schemas.openxmlformats.org/officeDocument/2006/relationships/hyperlink" Target="http://www.consultant.ru/document/cons_doc_LAW_40241/1ec51bd0f00b76780b22aa537c29766236da68bf/" TargetMode="External"/><Relationship Id="rId40" Type="http://schemas.openxmlformats.org/officeDocument/2006/relationships/hyperlink" Target="http://www.consultant.ru/document/cons_doc_LAW_40241/e38cfc9ca70cc10917506994a121a151c8207827/" TargetMode="External"/><Relationship Id="rId45" Type="http://schemas.openxmlformats.org/officeDocument/2006/relationships/hyperlink" Target="http://www.consultant.ru/document/cons_doc_LAW_40241/c2bdfe8645c6b8f4bc247d259b4bcc76ed09bab3/" TargetMode="External"/><Relationship Id="rId53" Type="http://schemas.openxmlformats.org/officeDocument/2006/relationships/hyperlink" Target="http://www.consultant.ru/document/cons_doc_LAW_40241/81e35372cab20d733a3a60e8dbbed65db6997e61/" TargetMode="External"/><Relationship Id="rId58" Type="http://schemas.openxmlformats.org/officeDocument/2006/relationships/hyperlink" Target="http://www.consultant.ru/document/cons_doc_LAW_40241/d89393ec9bfaef3b9255f641814585839b9350da/" TargetMode="External"/><Relationship Id="rId66" Type="http://schemas.openxmlformats.org/officeDocument/2006/relationships/hyperlink" Target="http://www.consultant.ru/document/cons_doc_LAW_40241/46e65e83c9d8f831ba64e7765f0ef6ad5907bc9a/" TargetMode="External"/><Relationship Id="rId5" Type="http://schemas.openxmlformats.org/officeDocument/2006/relationships/hyperlink" Target="http://www.consultant.ru/document/cons_doc_LAW_40241/01fbae25b3040955277cbd70aa1b907cceda878e/" TargetMode="External"/><Relationship Id="rId15" Type="http://schemas.openxmlformats.org/officeDocument/2006/relationships/hyperlink" Target="http://www.consultant.ru/document/cons_doc_LAW_40241/436e5b5b0c902bb1fc6d04b9d2d2876713b020b9/" TargetMode="External"/><Relationship Id="rId23" Type="http://schemas.openxmlformats.org/officeDocument/2006/relationships/hyperlink" Target="http://www.consultant.ru/document/cons_doc_LAW_40241/d7ed121b4d61091a65020a784e42bea784c973e8/" TargetMode="External"/><Relationship Id="rId28" Type="http://schemas.openxmlformats.org/officeDocument/2006/relationships/hyperlink" Target="http://www.consultant.ru/document/cons_doc_LAW_40241/e1f15ca18f27d2064f229712f7a7fd420071b080/" TargetMode="External"/><Relationship Id="rId36" Type="http://schemas.openxmlformats.org/officeDocument/2006/relationships/hyperlink" Target="http://www.consultant.ru/document/cons_doc_LAW_40241/adc0dc4cdc53ead9305d074813a11549c4337ac2/" TargetMode="External"/><Relationship Id="rId49" Type="http://schemas.openxmlformats.org/officeDocument/2006/relationships/hyperlink" Target="http://www.consultant.ru/document/cons_doc_LAW_40241/e6d44bdaede6c84d79291a51a69786314916fd0b/" TargetMode="External"/><Relationship Id="rId57" Type="http://schemas.openxmlformats.org/officeDocument/2006/relationships/hyperlink" Target="http://www.consultant.ru/document/cons_doc_LAW_40241/4ca68fb09ca70f40aece5c4c3fa614fa2ec8d581/" TargetMode="External"/><Relationship Id="rId61" Type="http://schemas.openxmlformats.org/officeDocument/2006/relationships/hyperlink" Target="http://www.consultant.ru/document/cons_doc_LAW_40241/cb76aa4c210982c3f3a1d7a5cffa335f7ff6a4f4/" TargetMode="External"/><Relationship Id="rId10" Type="http://schemas.openxmlformats.org/officeDocument/2006/relationships/hyperlink" Target="http://www.consultant.ru/document/cons_doc_LAW_40241/01ff8cb2460edb71d2a84458fb727619c1db7414/" TargetMode="External"/><Relationship Id="rId19" Type="http://schemas.openxmlformats.org/officeDocument/2006/relationships/hyperlink" Target="http://www.consultant.ru/document/cons_doc_LAW_40241/a9318a79be2749e9a48aef3c947d4edb46016334/" TargetMode="External"/><Relationship Id="rId31" Type="http://schemas.openxmlformats.org/officeDocument/2006/relationships/hyperlink" Target="http://www.consultant.ru/document/cons_doc_LAW_40241/e596a53de93e2aee1e6423fa3248341aaed82999/" TargetMode="External"/><Relationship Id="rId44" Type="http://schemas.openxmlformats.org/officeDocument/2006/relationships/hyperlink" Target="http://www.consultant.ru/document/cons_doc_LAW_40241/3f9a39fe99fa7915a6f5f0003bf75c7c0495a256/" TargetMode="External"/><Relationship Id="rId52" Type="http://schemas.openxmlformats.org/officeDocument/2006/relationships/hyperlink" Target="http://www.consultant.ru/document/cons_doc_LAW_40241/b336dc951cf86a50782e14ea2f2b7b263e37fb77/" TargetMode="External"/><Relationship Id="rId60" Type="http://schemas.openxmlformats.org/officeDocument/2006/relationships/hyperlink" Target="http://www.consultant.ru/document/cons_doc_LAW_40241/53adeab7e723deb7c2cc92abe058b8a0eec14df9/" TargetMode="External"/><Relationship Id="rId65" Type="http://schemas.openxmlformats.org/officeDocument/2006/relationships/hyperlink" Target="http://www.consultant.ru/document/cons_doc_LAW_40241/7b7c86714039050452c498a85191d833639208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241/cad7632d366e04ae9e9f7b2661d2a7ac2607847b/" TargetMode="External"/><Relationship Id="rId14" Type="http://schemas.openxmlformats.org/officeDocument/2006/relationships/hyperlink" Target="http://www.consultant.ru/document/cons_doc_LAW_40241/02c24ad89b9de3dc9f4fa5ae8fcf0d7e04066a70/" TargetMode="External"/><Relationship Id="rId22" Type="http://schemas.openxmlformats.org/officeDocument/2006/relationships/hyperlink" Target="http://www.consultant.ru/document/cons_doc_LAW_40241/3e65d33b5a8fca91295225c8e1569359905836ae/" TargetMode="External"/><Relationship Id="rId27" Type="http://schemas.openxmlformats.org/officeDocument/2006/relationships/hyperlink" Target="http://www.consultant.ru/document/cons_doc_LAW_40241/e77ebe4a60fa9f3c45ce180386f44d06a080bff3/" TargetMode="External"/><Relationship Id="rId30" Type="http://schemas.openxmlformats.org/officeDocument/2006/relationships/hyperlink" Target="http://www.consultant.ru/document/cons_doc_LAW_40241/379a388326d75118da709fdc30bab87d623a5202/" TargetMode="External"/><Relationship Id="rId35" Type="http://schemas.openxmlformats.org/officeDocument/2006/relationships/hyperlink" Target="http://www.consultant.ru/document/cons_doc_LAW_40241/64285a349b6d6b36871ccd7d477a3b53546c9a17/" TargetMode="External"/><Relationship Id="rId43" Type="http://schemas.openxmlformats.org/officeDocument/2006/relationships/hyperlink" Target="http://www.consultant.ru/document/cons_doc_LAW_40241/7201b57fd557fe0685f76b275866b07ad92b5566/" TargetMode="External"/><Relationship Id="rId48" Type="http://schemas.openxmlformats.org/officeDocument/2006/relationships/hyperlink" Target="http://www.consultant.ru/document/cons_doc_LAW_40241/ead025c6fec49a661992f3abcc864c39899cf9af/" TargetMode="External"/><Relationship Id="rId56" Type="http://schemas.openxmlformats.org/officeDocument/2006/relationships/hyperlink" Target="http://www.consultant.ru/document/cons_doc_LAW_40241/f743b50d27ecb96383d8479778b29d05eee6d31d/" TargetMode="External"/><Relationship Id="rId64" Type="http://schemas.openxmlformats.org/officeDocument/2006/relationships/hyperlink" Target="http://www.consultant.ru/document/cons_doc_LAW_40241/b9868877a78726710f1ed2ac3b57c7815a6cce30/" TargetMode="External"/><Relationship Id="rId8" Type="http://schemas.openxmlformats.org/officeDocument/2006/relationships/hyperlink" Target="http://www.consultant.ru/document/cons_doc_LAW_40241/ad3c3eff07a3b280fa49d62b94187d0d337202dc/" TargetMode="External"/><Relationship Id="rId51" Type="http://schemas.openxmlformats.org/officeDocument/2006/relationships/hyperlink" Target="http://www.consultant.ru/document/cons_doc_LAW_40241/bc5c2c88640e8f1059374d31ce6ae7734266cb0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40241/41b98f072fb800e42932e7722925b19602a40553/" TargetMode="External"/><Relationship Id="rId17" Type="http://schemas.openxmlformats.org/officeDocument/2006/relationships/hyperlink" Target="http://www.consultant.ru/document/cons_doc_LAW_40241/3db0ce74c9052d30c4ac2f7ba4043e70cfa7b470/" TargetMode="External"/><Relationship Id="rId25" Type="http://schemas.openxmlformats.org/officeDocument/2006/relationships/hyperlink" Target="http://www.consultant.ru/document/cons_doc_LAW_40241/767db48ac773ca10b1b4cec515fecb011f9dafe1/" TargetMode="External"/><Relationship Id="rId33" Type="http://schemas.openxmlformats.org/officeDocument/2006/relationships/hyperlink" Target="http://www.consultant.ru/document/cons_doc_LAW_40241/32d155f5bdad54aaf024ee704281045a2e712771/" TargetMode="External"/><Relationship Id="rId38" Type="http://schemas.openxmlformats.org/officeDocument/2006/relationships/hyperlink" Target="http://www.consultant.ru/document/cons_doc_LAW_40241/7168fd8e30ffe53ad82cae5d86aa68aa9a7d689b/" TargetMode="External"/><Relationship Id="rId46" Type="http://schemas.openxmlformats.org/officeDocument/2006/relationships/hyperlink" Target="http://www.consultant.ru/document/cons_doc_LAW_40241/5a80dd8ae702a24fe63fa8693b77c4e4541cb323/" TargetMode="External"/><Relationship Id="rId59" Type="http://schemas.openxmlformats.org/officeDocument/2006/relationships/hyperlink" Target="http://www.consultant.ru/document/cons_doc_LAW_40241/6676d670e536d0877afae756f6a28b7cb0d2128d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onsultant.ru/document/cons_doc_LAW_40241/bf7d2eed9bbd78067156c82c7a0eb08ba48c6272/" TargetMode="External"/><Relationship Id="rId41" Type="http://schemas.openxmlformats.org/officeDocument/2006/relationships/hyperlink" Target="http://www.consultant.ru/document/cons_doc_LAW_40241/8011a2c6e86c03dbfb520dfe059e5ac1f930c595/" TargetMode="External"/><Relationship Id="rId54" Type="http://schemas.openxmlformats.org/officeDocument/2006/relationships/hyperlink" Target="http://www.consultant.ru/document/cons_doc_LAW_40241/058465e068dbdbc8f61fd67e8939e6484fb8422a/" TargetMode="External"/><Relationship Id="rId62" Type="http://schemas.openxmlformats.org/officeDocument/2006/relationships/hyperlink" Target="http://www.consultant.ru/document/cons_doc_LAW_40241/b4dc3ba7e090194c16618fea6f79b7dd08160c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2009</Words>
  <Characters>11456</Characters>
  <Application>Microsoft Office Word</Application>
  <DocSecurity>0</DocSecurity>
  <Lines>95</Lines>
  <Paragraphs>26</Paragraphs>
  <ScaleCrop>false</ScaleCrop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2020-09-04T10:39:00Z</dcterms:created>
  <dcterms:modified xsi:type="dcterms:W3CDTF">2020-09-04T10:40:00Z</dcterms:modified>
</cp:coreProperties>
</file>