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77" w:rsidRDefault="006A1B77" w:rsidP="00382DB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МКОУ «</w:t>
      </w:r>
      <w:proofErr w:type="gramStart"/>
      <w:r>
        <w:rPr>
          <w:b/>
          <w:sz w:val="28"/>
          <w:szCs w:val="28"/>
          <w:shd w:val="clear" w:color="auto" w:fill="FFFFFF"/>
        </w:rPr>
        <w:t>А-Невская</w:t>
      </w:r>
      <w:proofErr w:type="gramEnd"/>
      <w:r>
        <w:rPr>
          <w:b/>
          <w:sz w:val="28"/>
          <w:szCs w:val="28"/>
          <w:shd w:val="clear" w:color="auto" w:fill="FFFFFF"/>
        </w:rPr>
        <w:t xml:space="preserve"> СОШ»</w:t>
      </w:r>
    </w:p>
    <w:p w:rsid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8"/>
          <w:szCs w:val="28"/>
          <w:shd w:val="clear" w:color="auto" w:fill="FFFFFF"/>
        </w:rPr>
      </w:pPr>
      <w:r w:rsidRPr="00382DB4">
        <w:rPr>
          <w:b/>
          <w:sz w:val="28"/>
          <w:szCs w:val="28"/>
          <w:shd w:val="clear" w:color="auto" w:fill="FFFFFF"/>
        </w:rPr>
        <w:t xml:space="preserve">Отчет </w:t>
      </w:r>
    </w:p>
    <w:p w:rsid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8"/>
          <w:szCs w:val="28"/>
          <w:shd w:val="clear" w:color="auto" w:fill="FFFFFF"/>
        </w:rPr>
      </w:pPr>
      <w:r w:rsidRPr="00382DB4">
        <w:rPr>
          <w:b/>
          <w:sz w:val="28"/>
          <w:szCs w:val="28"/>
          <w:shd w:val="clear" w:color="auto" w:fill="FFFFFF"/>
        </w:rPr>
        <w:t xml:space="preserve">о проведении </w:t>
      </w:r>
      <w:proofErr w:type="gramStart"/>
      <w:r w:rsidRPr="00382DB4">
        <w:rPr>
          <w:b/>
          <w:sz w:val="28"/>
          <w:szCs w:val="28"/>
          <w:shd w:val="clear" w:color="auto" w:fill="FFFFFF"/>
        </w:rPr>
        <w:t>Всероссийской</w:t>
      </w:r>
      <w:proofErr w:type="gramEnd"/>
    </w:p>
    <w:p w:rsid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8"/>
          <w:szCs w:val="28"/>
          <w:shd w:val="clear" w:color="auto" w:fill="FFFFFF"/>
        </w:rPr>
      </w:pPr>
      <w:r w:rsidRPr="00382DB4">
        <w:rPr>
          <w:b/>
          <w:sz w:val="28"/>
          <w:szCs w:val="28"/>
          <w:shd w:val="clear" w:color="auto" w:fill="FFFFFF"/>
        </w:rPr>
        <w:t xml:space="preserve"> акции Памяти «БЛОКАДНЫЙ ХЛЕБ»</w:t>
      </w:r>
    </w:p>
    <w:p w:rsidR="00382DB4" w:rsidRP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8"/>
          <w:szCs w:val="28"/>
        </w:rPr>
      </w:pPr>
    </w:p>
    <w:p w:rsidR="00646FEF" w:rsidRDefault="006A1B77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>
        <w:t>С 22 по 28</w:t>
      </w:r>
      <w:r w:rsidR="00382DB4" w:rsidRPr="00382DB4">
        <w:t xml:space="preserve"> января 2020 г. в нашей школе прошла Неделя по патриотическому воспитанию </w:t>
      </w:r>
      <w:proofErr w:type="gramStart"/>
      <w:r w:rsidR="00382DB4" w:rsidRPr="00382DB4">
        <w:t>обучающихся</w:t>
      </w:r>
      <w:proofErr w:type="gramEnd"/>
      <w:r w:rsidR="00382DB4" w:rsidRPr="00382DB4">
        <w:t>, посвященная Всероссийской Акции Памяти «Блокадный хлеб». 27 января 2020 года мы отмечаем День полного освобождения Ленинграда от фашистской блокады. Ровно 75 лет назад в январе 1944 года Ленинград отпраздновал свою Победу. Победу тех, кто сражался с врагом, чтобы отстоять родной город, кто пережил все тяготы жесточайшей блокады, кто жил и боролся, несмотря на холод и голод. Классные руководители с 1-11 класс провели Уроки мужества, Уроки памяти, часы памяти, чтение стихов поэтов - блокадников, демонстрацию документально</w:t>
      </w:r>
      <w:r w:rsidR="00382DB4">
        <w:t xml:space="preserve">го фильма «Блокада Ленинграда». </w:t>
      </w:r>
      <w:r w:rsidR="00382DB4" w:rsidRPr="00382DB4">
        <w:t xml:space="preserve">Цель классных часов: познакомить учащихся с историей Блокады Ленинграда; сколько дней длилась блокада; рассказать о тяжелом положении города, о страшном голоде жителей осажденного Ленинграда; о выдаче хлеба в 125 грамм в день; понимать ценность каждого кусочка хлеба;  воспитывать любовь к Родине, сочувствие к людям, попавшим беду. В начальной школе в ходе Уроков Памяти учащимся были просмотрены презентации, продемонстрированы фотографии и иллюстрации того страшного времени, о карточках на выдачу 125 граммов хлеба в день, зачитаны отрывки из стихов, строки из дневника маленькой девочки  Тани Савичевой, о том, как умирали от голода и холода люди. У некоторых детей на глазах были слезы. И, конечно, очень затронуло души детей рассказ о маленьком кусочке хлеба. </w:t>
      </w:r>
    </w:p>
    <w:p w:rsidR="00646FEF" w:rsidRDefault="00646FEF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646FEF" w:rsidRDefault="00646FEF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646FEF" w:rsidRDefault="00646FEF" w:rsidP="00646FEF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bookmarkStart w:id="0" w:name="_GoBack"/>
      <w:r>
        <w:rPr>
          <w:noProof/>
        </w:rPr>
        <w:drawing>
          <wp:inline distT="0" distB="0" distL="0" distR="0" wp14:anchorId="159FCD7E" wp14:editId="2E9B1093">
            <wp:extent cx="3665220" cy="2748916"/>
            <wp:effectExtent l="0" t="0" r="0" b="0"/>
            <wp:docPr id="2" name="Рисунок 2" descr="C:\Users\1\Desktop\классный\раб стол\1\Downloads\IMG-202001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лассный\раб стол\1\Downloads\IMG-20200128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65" cy="274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6FEF" w:rsidRDefault="00646FEF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382DB4" w:rsidRP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382DB4">
        <w:t>Учащиеся зачитывали пословицы, раскрывали их смысл, тем самым пришли к выводу о ценности хлеба. Школьники познакомились с выражением «Дорога жизни», с ее значением, рассмотрели на карте движение транспорта с продовольствием и боеприпасами по Ладожскому озеру. </w:t>
      </w:r>
    </w:p>
    <w:p w:rsid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382DB4">
        <w:lastRenderedPageBreak/>
        <w:t xml:space="preserve">Символ Акции памяти - кусочек хлеба весом в 125 граммов - это минимальная норма выдачи хлеба в самые тяжелые месяцы блокады Ленинграда. Пока мы помним о ленинградцах – они живы в наших сердцах. И сохранение памяти о них – это самый простой и доступный способ выразить свои чувства по отношению к ним. Проведенные мероприятия напомнили детям о мужестве жителей Ленинграда, переживших блокаду. И оставило след в детских сердцах. </w:t>
      </w:r>
    </w:p>
    <w:p w:rsid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382DB4" w:rsidRP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r>
        <w:rPr>
          <w:noProof/>
        </w:rPr>
        <w:drawing>
          <wp:inline distT="0" distB="0" distL="0" distR="0" wp14:anchorId="68FC91AA" wp14:editId="3C6D2670">
            <wp:extent cx="3718909" cy="1905000"/>
            <wp:effectExtent l="0" t="0" r="0" b="0"/>
            <wp:docPr id="1" name="Рисунок 1" descr="C:\Users\1\AppData\Local\Microsoft\Windows\Temporary Internet Files\Content.Word\IMG-202001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200128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71" cy="19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B4" w:rsidRPr="00382DB4" w:rsidRDefault="00382DB4" w:rsidP="00382DB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sz w:val="21"/>
          <w:szCs w:val="21"/>
        </w:rPr>
      </w:pPr>
    </w:p>
    <w:p w:rsidR="00FC2C58" w:rsidRPr="006A1B77" w:rsidRDefault="00382DB4" w:rsidP="006A1B7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sz w:val="21"/>
          <w:szCs w:val="21"/>
        </w:rPr>
      </w:pPr>
      <w:proofErr w:type="spellStart"/>
      <w:r w:rsidRPr="00382DB4">
        <w:rPr>
          <w:rStyle w:val="a5"/>
          <w:rFonts w:ascii="Tahoma" w:hAnsi="Tahoma" w:cs="Tahoma"/>
          <w:sz w:val="27"/>
          <w:szCs w:val="27"/>
        </w:rPr>
        <w:t>Зам</w:t>
      </w:r>
      <w:proofErr w:type="gramStart"/>
      <w:r w:rsidRPr="00382DB4">
        <w:rPr>
          <w:rStyle w:val="a5"/>
          <w:rFonts w:ascii="Tahoma" w:hAnsi="Tahoma" w:cs="Tahoma"/>
          <w:sz w:val="27"/>
          <w:szCs w:val="27"/>
        </w:rPr>
        <w:t>.д</w:t>
      </w:r>
      <w:proofErr w:type="gramEnd"/>
      <w:r w:rsidRPr="00382DB4">
        <w:rPr>
          <w:rStyle w:val="a5"/>
          <w:rFonts w:ascii="Tahoma" w:hAnsi="Tahoma" w:cs="Tahoma"/>
          <w:sz w:val="27"/>
          <w:szCs w:val="27"/>
        </w:rPr>
        <w:t>иректора</w:t>
      </w:r>
      <w:proofErr w:type="spellEnd"/>
      <w:r w:rsidRPr="00382DB4">
        <w:rPr>
          <w:rStyle w:val="a5"/>
          <w:rFonts w:ascii="Tahoma" w:hAnsi="Tahoma" w:cs="Tahoma"/>
          <w:sz w:val="27"/>
          <w:szCs w:val="27"/>
        </w:rPr>
        <w:t xml:space="preserve"> по ВР</w:t>
      </w:r>
      <w:r w:rsidR="006A1B77">
        <w:rPr>
          <w:rStyle w:val="a5"/>
          <w:rFonts w:ascii="Tahoma" w:hAnsi="Tahoma" w:cs="Tahoma"/>
          <w:sz w:val="27"/>
          <w:szCs w:val="27"/>
        </w:rPr>
        <w:t>:</w:t>
      </w:r>
      <w:r w:rsidRPr="00382DB4">
        <w:rPr>
          <w:rStyle w:val="a5"/>
          <w:rFonts w:ascii="Tahoma" w:hAnsi="Tahoma" w:cs="Tahoma"/>
          <w:sz w:val="27"/>
          <w:szCs w:val="27"/>
        </w:rPr>
        <w:t xml:space="preserve"> </w:t>
      </w:r>
      <w:r>
        <w:rPr>
          <w:rStyle w:val="a5"/>
          <w:rFonts w:ascii="Tahoma" w:hAnsi="Tahoma" w:cs="Tahoma"/>
          <w:sz w:val="27"/>
          <w:szCs w:val="27"/>
        </w:rPr>
        <w:t>Рамазанова З.Г..</w:t>
      </w:r>
    </w:p>
    <w:sectPr w:rsidR="00FC2C58" w:rsidRPr="006A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B4"/>
    <w:rsid w:val="00382DB4"/>
    <w:rsid w:val="00646FEF"/>
    <w:rsid w:val="006A1B77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2DB4"/>
    <w:rPr>
      <w:color w:val="0000FF"/>
      <w:u w:val="single"/>
    </w:rPr>
  </w:style>
  <w:style w:type="character" w:styleId="a5">
    <w:name w:val="Strong"/>
    <w:basedOn w:val="a0"/>
    <w:uiPriority w:val="22"/>
    <w:qFormat/>
    <w:rsid w:val="00382D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2DB4"/>
    <w:rPr>
      <w:color w:val="0000FF"/>
      <w:u w:val="single"/>
    </w:rPr>
  </w:style>
  <w:style w:type="character" w:styleId="a5">
    <w:name w:val="Strong"/>
    <w:basedOn w:val="a0"/>
    <w:uiPriority w:val="22"/>
    <w:qFormat/>
    <w:rsid w:val="00382D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2020-01-28T12:24:00Z</dcterms:created>
  <dcterms:modified xsi:type="dcterms:W3CDTF">2020-01-28T12:38:00Z</dcterms:modified>
</cp:coreProperties>
</file>